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>Randonner … Prendre la route,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>S’arracher à la quiétude de la vie quotidienne.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>Retrouver une disponibilité pour l’imprévu,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 xml:space="preserve"> </w:t>
      </w:r>
      <w:proofErr w:type="gramStart"/>
      <w:r w:rsidRPr="00FE4DE0">
        <w:rPr>
          <w:b/>
        </w:rPr>
        <w:t>l’inattendu</w:t>
      </w:r>
      <w:proofErr w:type="gramEnd"/>
      <w:r w:rsidRPr="00FE4DE0">
        <w:rPr>
          <w:b/>
        </w:rPr>
        <w:t>, l’émerveillement, la rencontre.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 xml:space="preserve">Mais il ne suffit pas de partir, il faut tenir. 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 xml:space="preserve">Marcher des heures ou des jours, ou des semaines, 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proofErr w:type="gramStart"/>
      <w:r w:rsidRPr="00FE4DE0">
        <w:rPr>
          <w:b/>
        </w:rPr>
        <w:t>sentir</w:t>
      </w:r>
      <w:proofErr w:type="gramEnd"/>
      <w:r w:rsidRPr="00FE4DE0">
        <w:rPr>
          <w:b/>
        </w:rPr>
        <w:t xml:space="preserve"> le poids du sac sur le dos et le réduire à l’essentiel.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 xml:space="preserve">Réapprendre à savourer les petites choses de la vie, 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proofErr w:type="gramStart"/>
      <w:r w:rsidRPr="00FE4DE0">
        <w:rPr>
          <w:b/>
        </w:rPr>
        <w:t>mais</w:t>
      </w:r>
      <w:proofErr w:type="gramEnd"/>
      <w:r w:rsidRPr="00FE4DE0">
        <w:rPr>
          <w:b/>
        </w:rPr>
        <w:t xml:space="preserve"> aussi braver le froid ou la chaleur.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>Surmonter la fatigue qui incite à l’abandon.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>Aller jusqu’au bout et pouvoir dire :</w:t>
      </w:r>
      <w:bookmarkStart w:id="0" w:name="_GoBack"/>
      <w:bookmarkEnd w:id="0"/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 xml:space="preserve"> « C’était dur, mais les difficultés ont été surmontées ».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>Seul compte le chemin parcouru.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  <w:r w:rsidRPr="00FE4DE0">
        <w:rPr>
          <w:b/>
        </w:rPr>
        <w:t>La randonnée nous fait et nous invente.</w:t>
      </w:r>
    </w:p>
    <w:p w:rsidR="00501587" w:rsidRPr="00FE4DE0" w:rsidRDefault="00501587" w:rsidP="00FE4DE0">
      <w:pPr>
        <w:pStyle w:val="Sansinterligne"/>
        <w:spacing w:line="360" w:lineRule="auto"/>
        <w:rPr>
          <w:b/>
        </w:rPr>
      </w:pPr>
    </w:p>
    <w:p w:rsidR="00501587" w:rsidRDefault="00501587"/>
    <w:sectPr w:rsidR="00501587" w:rsidSect="0094486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7"/>
    <w:rsid w:val="00501587"/>
    <w:rsid w:val="00507FFD"/>
    <w:rsid w:val="00556AF7"/>
    <w:rsid w:val="008A26EF"/>
    <w:rsid w:val="00944863"/>
    <w:rsid w:val="00A84554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1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1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Saved%20Games\Documents\-1-feu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-1-feuille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2014-02-28T16:57:00Z</dcterms:created>
  <dcterms:modified xsi:type="dcterms:W3CDTF">2014-02-28T16:58:00Z</dcterms:modified>
</cp:coreProperties>
</file>